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F1" w:rsidRDefault="006A6FF1" w:rsidP="006A6F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(перечень) </w:t>
      </w:r>
    </w:p>
    <w:p w:rsidR="006A6FF1" w:rsidRDefault="006A6FF1" w:rsidP="006A6F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благотворительных мероприятий в СОГБУ «Гагаринский КЦСОН»</w:t>
      </w:r>
    </w:p>
    <w:tbl>
      <w:tblPr>
        <w:tblStyle w:val="a3"/>
        <w:tblW w:w="0" w:type="auto"/>
        <w:tblLook w:val="04A0"/>
      </w:tblPr>
      <w:tblGrid>
        <w:gridCol w:w="617"/>
        <w:gridCol w:w="2663"/>
        <w:gridCol w:w="3038"/>
        <w:gridCol w:w="3301"/>
        <w:gridCol w:w="3426"/>
        <w:gridCol w:w="1741"/>
      </w:tblGrid>
      <w:tr w:rsidR="009D3576" w:rsidTr="006A6F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спонсорских средств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9D3576" w:rsidTr="006A6F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«Женские руки – вы даете движение планете»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состоящие на надомном социальном обслуживании в учреждении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индивидуальными предпринимателями города и района, благотворительным фондом «Старость в радость», </w:t>
            </w:r>
            <w:r w:rsidR="009D3576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благотворительным фондом «Одна жизнь»,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фондом продовольствия «Вязь» (ранее НП «Исток»)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«Международный женский день – 8 марта», оказание адресной материальной помощи в виде косметических или продуктовых наборов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9D3576" w:rsidTr="006A6F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«Пасхальные дни милосердия»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 социальном обслуживании в учреждении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 города и района, благотворительным фондом «Старость в радость»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9D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Пасха совместно с местной религиозной организацией Православный Приход храма Вознесения господня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агарин Смоленской Епархии Русской Православной Церкви, Отцом Романом и вручением 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пасхальных куличей и яиц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9D3576" w:rsidTr="006A6F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«Никто не забыт, ничто не забыто»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войны, труженики тыла, состоящие на надомном социальном обслуживании в учреждении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 города и района, благотворительным фондом «Старость в радость», фондом продовольствия «Вязь» (ранее НП «Исток»)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праздником Днем Победы и вручение памятного подарка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9D3576" w:rsidTr="006A6F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«Здравствуй школа»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многодетных и малоимущих семей, нуждающиеся в адресной помощи, оказавшиеся под влиянием обстоятельств, которые ухудшают или могут ухудшить условия их жизнедеятельности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 города и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и материальной поддержки к новому учебному году детям из малоимущих и многодетных семей, оказавшихся в трудной жизненной ситуации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9D3576" w:rsidTr="006A6F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«Посидим по хорошему, пусть виски запорошены»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 социальном обслуживании в учреждении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 w:rsidP="009D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 города и района</w:t>
            </w:r>
            <w:r w:rsidR="009D3576">
              <w:rPr>
                <w:rFonts w:ascii="Times New Roman" w:hAnsi="Times New Roman" w:cs="Times New Roman"/>
                <w:sz w:val="28"/>
                <w:szCs w:val="28"/>
              </w:rPr>
              <w:t>, благотворительным фондом «Одна жизнь»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Днем пожилого человека и вручение памятного подарка или продуктового набора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D3576" w:rsidTr="006A6F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«Новый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 несет»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Граждане, состоящие на надомном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 обслуживании в учреждении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индивидуальными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предпринимателями города и района, благотворительным фондом «Старость в радость», </w:t>
            </w:r>
            <w:r w:rsidR="009D3576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благотворительным фондом «Одна жизнь»,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фондом продовольствия «Вязь» (ранее НП «Исток»)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Поздравление с праздником Новый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вручение памятного подарка или продуктового набора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9D3576" w:rsidTr="006A6F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подготовке к отопительному сезону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социальном обслуживании в учреждении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благотворительным фондом «Старость в радость»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денежных средств на покупку и доставку дров гражданам, состоящим на социальном обслуживании в учреждении, проживающим в домах с печным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отоплением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 низкий уровень доходов. Привлечение добровольцев к укладке дров в дровник.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апрель</w:t>
            </w:r>
          </w:p>
        </w:tc>
      </w:tr>
      <w:tr w:rsidR="009D3576" w:rsidTr="006A6F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посылки и финансовая помощь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социальном обслуживании в учреждении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благотворительным фондом «Старость в радость»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денежных средств и сбор индивидуальных посылок благотворительным фондом в качестве разовой материальной помощи конкретным гражданам, состоящим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 обслуживании в учреждении, имеющим низкий уровень доходов и нуждающимся в помощи.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D3576" w:rsidTr="006A6F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одежды и обуви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адресной помощи, оказавшиеся под влиянием обстоятельств, которые ухудшают или могут ухудшить условия их жизнедеятельности</w:t>
            </w:r>
          </w:p>
          <w:p w:rsidR="006A6FF1" w:rsidRDefault="006A6FF1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Pr="009D3576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местной религиозной организацией </w:t>
            </w:r>
            <w:r w:rsidR="009D3576" w:rsidRPr="009D3576">
              <w:rPr>
                <w:rFonts w:ascii="Times New Roman" w:hAnsi="Times New Roman"/>
                <w:sz w:val="28"/>
                <w:szCs w:val="28"/>
              </w:rPr>
              <w:t>Православный Приход храма в честь Тихвинской иконы Божьей Матери г</w:t>
            </w:r>
            <w:proofErr w:type="gramStart"/>
            <w:r w:rsidR="009D3576" w:rsidRPr="009D357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9D3576" w:rsidRPr="009D3576">
              <w:rPr>
                <w:rFonts w:ascii="Times New Roman" w:hAnsi="Times New Roman"/>
                <w:sz w:val="28"/>
                <w:szCs w:val="28"/>
              </w:rPr>
              <w:t>агарин Смоленской Епархии Русской Православной Церкви</w:t>
            </w:r>
            <w:r w:rsidRPr="009D3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6FF1" w:rsidRDefault="006A6FF1" w:rsidP="009D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благотворительным фондом «Старость в радость»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одежды и обуви полученной от общественной организации в качестве разовой материальной помощи конкретным гражданам, состоящим на социальном обслуживании в учреждении, имеющим низкий уровень доходов и нуждающимся в помощи.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3576" w:rsidTr="006A6F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разовой адресной помощи по заявлениям нуждающихся граждан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ind w:left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адресной помощи, оказавшиеся под влиянием обстоятельств, которые ухудшают или могут ухудшить условия их жизнедеятельности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предпринимателями, благотворительным фондом «Старость в радость», фондом продовольствия «Вязь» (ранее НП «Исток») и другими общественными организациями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разовой адресной помощи по заявлениям нуждающихся граждан через сотрудничество с предпринимателями, благотворительными фондами и общественными организациями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A6FF1" w:rsidRDefault="006A6FF1" w:rsidP="005B04C8">
      <w:pPr>
        <w:rPr>
          <w:rFonts w:ascii="Times New Roman" w:hAnsi="Times New Roman" w:cs="Times New Roman"/>
          <w:sz w:val="28"/>
          <w:szCs w:val="28"/>
        </w:rPr>
      </w:pPr>
    </w:p>
    <w:p w:rsidR="005B04C8" w:rsidRPr="00340BF7" w:rsidRDefault="005B04C8" w:rsidP="005B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СОГБУ «Гагаринский КЦСОН»                               В.П.Лыховский</w:t>
      </w:r>
    </w:p>
    <w:sectPr w:rsidR="005B04C8" w:rsidRPr="00340BF7" w:rsidSect="006A6FF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836"/>
    <w:multiLevelType w:val="hybridMultilevel"/>
    <w:tmpl w:val="A820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BF7"/>
    <w:rsid w:val="001B05F5"/>
    <w:rsid w:val="00340BF7"/>
    <w:rsid w:val="00500A32"/>
    <w:rsid w:val="005B04C8"/>
    <w:rsid w:val="006A6FF1"/>
    <w:rsid w:val="00725C13"/>
    <w:rsid w:val="007A691F"/>
    <w:rsid w:val="008466E3"/>
    <w:rsid w:val="0089341D"/>
    <w:rsid w:val="009D3576"/>
    <w:rsid w:val="00A732E3"/>
    <w:rsid w:val="00CC4902"/>
    <w:rsid w:val="00DA4B85"/>
    <w:rsid w:val="00E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724D-1D71-4240-BF72-82286C73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dcterms:created xsi:type="dcterms:W3CDTF">2016-07-21T07:55:00Z</dcterms:created>
  <dcterms:modified xsi:type="dcterms:W3CDTF">2018-03-23T06:50:00Z</dcterms:modified>
</cp:coreProperties>
</file>