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1417"/>
        <w:gridCol w:w="1559"/>
        <w:gridCol w:w="1493"/>
        <w:gridCol w:w="1403"/>
        <w:gridCol w:w="1499"/>
        <w:gridCol w:w="1842"/>
        <w:gridCol w:w="567"/>
      </w:tblGrid>
      <w:tr w:rsidR="008F1CC0" w:rsidRPr="00A34362" w:rsidTr="00CA5483">
        <w:trPr>
          <w:trHeight w:val="461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-60" w:right="-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нии топливом (для проживаю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щих в жилых помещениях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топления и (или) 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ния), включая его покупку и доставку за счет средств получателя социальных услуг, топка печей, обеспечение водой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топливом, включая его покупку и доставку,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 не более 1 раза в год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 - не более 30 минут за одно посещение) и предусматри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вает оформление заказа на приобретение топлива и его доставку, а также контроль за его исполнением;</w:t>
            </w:r>
          </w:p>
          <w:p w:rsidR="008F1CC0" w:rsidRDefault="008F1CC0" w:rsidP="00CA5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C0" w:rsidRDefault="008F1CC0" w:rsidP="008F1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топка одной печи, включая подготовку инвентаря, доставку топлива (дров - не более 1 мешка или угля - 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ведер) от места его нахождения,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закладку 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растопку дров, открытие вьюшек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щим наблюдением за процессом топки с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мер противопо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 не более 5 раз в неделю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 - не более 120 минут за одно посещение);</w:t>
            </w:r>
          </w:p>
          <w:p w:rsidR="008F1CC0" w:rsidRPr="00A34362" w:rsidRDefault="008F1CC0" w:rsidP="00CA548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обеспечение водой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 не более 3 раз в неделю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 - не более 40 минут за одно посещение). Предусмат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ривается доставка воды (не более 40 литров за одно посещение)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-ный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ных центрах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328,13, в том числе: 51,81 - содействие в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нии топливом, 207,24 - топка печей,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69,08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ние водой;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 негосу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циях,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щих социальные услуги на дому, - 268,98,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числе: 42,47 - содействие в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-нии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топливом, 169,88 - топка печей, </w:t>
            </w:r>
          </w:p>
          <w:p w:rsidR="008F1CC0" w:rsidRPr="00A34362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56,63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ние водой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услуга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 в случае, если получатель социальных услуг проживает в жилье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 отопления и (или)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 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Топка печей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 до первой закладки дров в печь после растопки.</w:t>
            </w:r>
          </w:p>
          <w:p w:rsidR="008F1CC0" w:rsidRPr="00A34362" w:rsidRDefault="008F1CC0" w:rsidP="00CA5483">
            <w:pPr>
              <w:pStyle w:val="ConsPlusNormal"/>
              <w:ind w:left="19" w:right="-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При доставке воды из источника 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ванного 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 или колодца (скважины) используется тара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11127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в соответствии с требованиями федерального и областного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тельства и ее 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8F1CC0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 (эффектив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- материальная результатив-ность;</w:t>
            </w:r>
          </w:p>
          <w:p w:rsidR="008F1CC0" w:rsidRPr="00A34362" w:rsidRDefault="008F1CC0" w:rsidP="00CA5483">
            <w:pPr>
              <w:pStyle w:val="ConsPlusNormal"/>
              <w:ind w:left="79" w:right="4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 - нематериаль-ная результатив-ность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BB7593" w:rsidRDefault="008F1CC0" w:rsidP="008F1CC0">
      <w:pPr>
        <w:jc w:val="both"/>
        <w:rPr>
          <w:sz w:val="28"/>
          <w:szCs w:val="28"/>
        </w:rPr>
      </w:pPr>
      <w:r w:rsidRPr="00BB7593">
        <w:rPr>
          <w:sz w:val="28"/>
          <w:szCs w:val="28"/>
        </w:rPr>
        <w:t>Губернатор</w:t>
      </w:r>
    </w:p>
    <w:p w:rsidR="008F1CC0" w:rsidRPr="00BB7593" w:rsidRDefault="008F1CC0" w:rsidP="008F1CC0">
      <w:pPr>
        <w:jc w:val="both"/>
        <w:rPr>
          <w:b/>
          <w:bCs/>
          <w:sz w:val="28"/>
          <w:szCs w:val="28"/>
        </w:rPr>
      </w:pPr>
      <w:r w:rsidRPr="00BB7593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BB7593">
        <w:rPr>
          <w:b/>
          <w:bCs/>
          <w:sz w:val="28"/>
          <w:szCs w:val="28"/>
        </w:rPr>
        <w:t>А.В. Островский</w:t>
      </w: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8F1CC0">
      <w:headerReference w:type="default" r:id="rId6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31" w:rsidRDefault="00247631">
      <w:r>
        <w:separator/>
      </w:r>
    </w:p>
  </w:endnote>
  <w:endnote w:type="continuationSeparator" w:id="1">
    <w:p w:rsidR="00247631" w:rsidRDefault="0024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31" w:rsidRDefault="00247631">
      <w:r>
        <w:separator/>
      </w:r>
    </w:p>
  </w:footnote>
  <w:footnote w:type="continuationSeparator" w:id="1">
    <w:p w:rsidR="00247631" w:rsidRDefault="0024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7610"/>
      <w:docPartObj>
        <w:docPartGallery w:val="Page Numbers (Top of Page)"/>
        <w:docPartUnique/>
      </w:docPartObj>
    </w:sdtPr>
    <w:sdtContent>
      <w:p w:rsidR="008F1CC0" w:rsidRDefault="007C0648">
        <w:pPr>
          <w:pStyle w:val="a3"/>
          <w:jc w:val="center"/>
        </w:pPr>
        <w:r>
          <w:fldChar w:fldCharType="begin"/>
        </w:r>
        <w:r w:rsidR="00843839">
          <w:instrText xml:space="preserve"> PAGE   \* MERGEFORMAT </w:instrText>
        </w:r>
        <w:r>
          <w:fldChar w:fldCharType="separate"/>
        </w:r>
        <w:r w:rsidR="008703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CC0" w:rsidRDefault="008F1C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32408"/>
    <w:rsid w:val="000C7892"/>
    <w:rsid w:val="000E2BFA"/>
    <w:rsid w:val="00121200"/>
    <w:rsid w:val="00122064"/>
    <w:rsid w:val="002233A7"/>
    <w:rsid w:val="00247631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26F7A"/>
    <w:rsid w:val="0067695B"/>
    <w:rsid w:val="00696689"/>
    <w:rsid w:val="006C4B6C"/>
    <w:rsid w:val="006E181B"/>
    <w:rsid w:val="00721E82"/>
    <w:rsid w:val="007363F9"/>
    <w:rsid w:val="00797EF1"/>
    <w:rsid w:val="007C0648"/>
    <w:rsid w:val="007D1958"/>
    <w:rsid w:val="007D4BE8"/>
    <w:rsid w:val="008050EC"/>
    <w:rsid w:val="00827E0F"/>
    <w:rsid w:val="00843839"/>
    <w:rsid w:val="008703D5"/>
    <w:rsid w:val="008C50CA"/>
    <w:rsid w:val="008C7C41"/>
    <w:rsid w:val="008D6FD6"/>
    <w:rsid w:val="008F1CC0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51DBA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1C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Novred 9</cp:lastModifiedBy>
  <cp:revision>2</cp:revision>
  <cp:lastPrinted>2021-04-01T07:12:00Z</cp:lastPrinted>
  <dcterms:created xsi:type="dcterms:W3CDTF">2022-05-19T10:26:00Z</dcterms:created>
  <dcterms:modified xsi:type="dcterms:W3CDTF">2022-05-19T10:26:00Z</dcterms:modified>
</cp:coreProperties>
</file>